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Gevelreiniger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Gevelreiniger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reinigt gevels, muren en terrassen.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ondergrond voorbereiden</w:t>
        <w:br w:type="textWrapping"/>
        <w:t xml:space="preserve">Spuitmachines afstellen</w:t>
        <w:br w:type="textWrapping"/>
        <w:t xml:space="preserve">De bestaande bekleding verwijderen</w:t>
        <w:br w:type="textWrapping"/>
        <w:t xml:space="preserve">Metselwerk reinigen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Eenvoudig metselwerk uitvoeren</w:t>
        <w:br w:type="textWrapping"/>
        <w:t xml:space="preserve">Steigers monteren en ombouwen</w:t>
        <w:br w:type="textWrapping"/>
        <w:t xml:space="preserve">Een gevel reinigen met pasta</w:t>
        <w:br w:type="textWrapping"/>
        <w:t xml:space="preserve">Gevels en muren behandelen tegen insecten of zwammen</w:t>
        <w:br w:type="textWrapping"/>
        <w:t xml:space="preserve">Gevaarlijk afval sorteren en afvoeren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Metseltechnieken</w:t>
        <w:br w:type="textWrapping"/>
        <w:t xml:space="preserve">Draagbaar elektrisch gereedschap</w:t>
        <w:br w:type="textWrapping"/>
        <w:t xml:space="preserve">Plamuurtechnieken</w:t>
        <w:br w:type="textWrapping"/>
        <w:t xml:space="preserve">Eigenschappen van plamuur</w:t>
        <w:br w:type="textWrapping"/>
        <w:t xml:space="preserve">Egalisatietechnieken</w:t>
        <w:br w:type="textWrapping"/>
        <w:t xml:space="preserve">Vochtbehandeling</w:t>
        <w:br w:type="textWrapping"/>
        <w:t xml:space="preserve">Chemische en fysische verschijnselen in gebouwen</w:t>
        <w:br w:type="textWrapping"/>
        <w:t xml:space="preserve">Oorzaken van vocht</w:t>
        <w:br w:type="textWrapping"/>
        <w:t xml:space="preserve">Spuitmachines</w:t>
        <w:br w:type="textWrapping"/>
        <w:t xml:space="preserve">Gritstraaltechnieken</w:t>
        <w:br w:type="textWrapping"/>
        <w:t xml:space="preserve">Handgereedschap</w:t>
        <w:br w:type="textWrapping"/>
        <w:t xml:space="preserve">Schoonmaakmaterieel</w:t>
        <w:br w:type="textWrapping"/>
        <w:t xml:space="preserve">Reinigingstechnieken voor beton en betonwapeningen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Mortelsoorten </w:t>
        <w:br w:type="textWrapping"/>
        <w:t xml:space="preserve">Verankeringstechnieken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Ontsmettingsprocedures</w:t>
        <w:br w:type="textWrapping"/>
        <w:t xml:space="preserve">Saneringstechnieken</w:t>
        <w:br w:type="textWrapping"/>
        <w:t xml:space="preserve">Afvalverwerking</w:t>
        <w:br w:type="textWrapping"/>
        <w:t xml:space="preserve">Schoonmaaktechnieken</w:t>
        <w:br w:type="textWrapping"/>
        <w:t xml:space="preserve">Bewerkingsprocedures voor gevaarlijk afval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