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Onderhoudsmedewerker gebouwen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Onderhoudsmedewerker gebouwen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onderhoudt ruimtes en installaties in en rondom gebouwen. Je herstelt defecten aan sanitair en elektriciteit. Je doet kleine opknapwerken zoals schilderen. Je werkt volgens de veiligheidsvoorschriften.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Gereedschap of materieel onderhouden</w:t>
        <w:br w:type="textWrapping"/>
        <w:t xml:space="preserve">Sanitaire en verwarmingsinstallaties onderhouden</w:t>
        <w:br w:type="textWrapping"/>
        <w:t xml:space="preserve">Veilig werken</w:t>
        <w:br w:type="textWrapping"/>
        <w:t xml:space="preserve">Milieubewust werken</w:t>
        <w:br w:type="textWrapping"/>
        <w:t xml:space="preserve">Toezicht houden op gebouwen en eigendommen</w:t>
        <w:br w:type="textWrapping"/>
        <w:t xml:space="preserve">Schilderwerken uitvoeren</w:t>
        <w:br w:type="textWrapping"/>
        <w:t xml:space="preserve">Gebouwen onderhouden</w:t>
        <w:br w:type="textWrapping"/>
        <w:t xml:space="preserve">Elektrische installaties onderhouden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Tegels plaatsen</w:t>
        <w:br w:type="textWrapping"/>
        <w:t xml:space="preserve">Tuinen en groene zones onderhouden</w:t>
        <w:br w:type="textWrapping"/>
        <w:t xml:space="preserve">Brandblussers installeren</w:t>
        <w:br w:type="textWrapping"/>
        <w:t xml:space="preserve">Gebruikers van een gebouw informeren</w:t>
        <w:br w:type="textWrapping"/>
        <w:t xml:space="preserve">Meubels monteren</w:t>
        <w:br w:type="textWrapping"/>
        <w:t xml:space="preserve">Tussenwanden en valse plafonds plaatsen</w:t>
        <w:br w:type="textWrapping"/>
        <w:t xml:space="preserve">Muurbekleding plaatsen</w:t>
        <w:br w:type="textWrapping"/>
        <w:t xml:space="preserve">Zwembaden onderhouden</w:t>
        <w:br w:type="textWrapping"/>
        <w:t xml:space="preserve">Werkadministratie bijhouden</w:t>
        <w:br w:type="textWrapping"/>
        <w:t xml:space="preserve">Beton en metselwerk herstellen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Milieunormen</w:t>
        <w:br w:type="textWrapping"/>
        <w:t xml:space="preserve">Meet- en regeltechniek</w:t>
        <w:br w:type="textWrapping"/>
        <w:t xml:space="preserve">Centrale verwarmingsinstallaties</w:t>
        <w:br w:type="textWrapping"/>
        <w:t xml:space="preserve">Zonthermische installaties</w:t>
        <w:br w:type="textWrapping"/>
        <w:t xml:space="preserve">Foutzoekmethodes</w:t>
        <w:br w:type="textWrapping"/>
        <w:t xml:space="preserve">Wetgeving rond keuring en onderhoud van verwarmingsinstallaties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Regelgeving brandveiligheid</w:t>
        <w:br w:type="textWrapping"/>
        <w:t xml:space="preserve">Werking van veiligheidsuitrusting</w:t>
        <w:br w:type="textWrapping"/>
        <w:t xml:space="preserve">Installaties voor monitorbewaking</w:t>
        <w:br w:type="textWrapping"/>
        <w:t xml:space="preserve">Spuitpistolen</w:t>
        <w:br w:type="textWrapping"/>
        <w:t xml:space="preserve">Verftechnieken</w:t>
        <w:br w:type="textWrapping"/>
        <w:t xml:space="preserve">Plamuurtechnieken</w:t>
        <w:br w:type="textWrapping"/>
        <w:t xml:space="preserve">Eigenschappen van verf</w:t>
        <w:br w:type="textWrapping"/>
        <w:t xml:space="preserve">Eigenschappen van plamuur</w:t>
        <w:br w:type="textWrapping"/>
        <w:t xml:space="preserve">Vernistechnieken</w:t>
        <w:br w:type="textWrapping"/>
        <w:t xml:space="preserve">Veiligheids- en toegangsvoorschriften van publieke ruimten en gebouwen</w:t>
        <w:br w:type="textWrapping"/>
        <w:t xml:space="preserve">Houtbewerkingstechnieken</w:t>
        <w:br w:type="textWrapping"/>
        <w:t xml:space="preserve">Hang- en sluitsystemen</w:t>
        <w:br w:type="textWrapping"/>
        <w:t xml:space="preserve">Dakconstructies</w:t>
        <w:br w:type="textWrapping"/>
        <w:t xml:space="preserve">Elektriciteit</w:t>
        <w:br w:type="textWrapping"/>
        <w:t xml:space="preserve">Veiligheidsregels voor werkzaamheden onder spanning</w:t>
        <w:br w:type="textWrapping"/>
        <w:t xml:space="preserve">Meetinstrumenten</w:t>
        <w:br w:type="textWrapping"/>
        <w:t xml:space="preserve">AREI (Algemeen Reglement op de Elektrische Installaties)</w:t>
        <w:br w:type="textWrapping"/>
        <w:t xml:space="preserve">Elektrische schema's</w:t>
        <w:br w:type="textWrapping"/>
        <w:t xml:space="preserve">Elektrische fouten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Eigenschappen van lijm</w:t>
        <w:br w:type="textWrapping"/>
        <w:t xml:space="preserve">Lood- en pastechnieken</w:t>
        <w:br w:type="textWrapping"/>
        <w:t xml:space="preserve">Technieken om tegels te plaatsen</w:t>
        <w:br w:type="textWrapping"/>
        <w:t xml:space="preserve">Dosering van materialen</w:t>
        <w:br w:type="textWrapping"/>
        <w:t xml:space="preserve">Chemische en fysische verschijnselen in gebouwen</w:t>
        <w:br w:type="textWrapping"/>
        <w:t xml:space="preserve">Leg-/verbandpatronen</w:t>
        <w:br w:type="textWrapping"/>
        <w:t xml:space="preserve">Verenigbaarheid van materialen</w:t>
        <w:br w:type="textWrapping"/>
        <w:t xml:space="preserve">Fytosanitaire reglementering</w:t>
        <w:br w:type="textWrapping"/>
        <w:t xml:space="preserve">Soorten onderhoudsproducten voor planten</w:t>
        <w:br w:type="textWrapping"/>
        <w:t xml:space="preserve">Fytosanitaire producten</w:t>
        <w:br w:type="textWrapping"/>
        <w:t xml:space="preserve">Technieken voor onkruidbestrijding</w:t>
        <w:br w:type="textWrapping"/>
        <w:t xml:space="preserve">Verpottechnieken</w:t>
        <w:br w:type="textWrapping"/>
        <w:t xml:space="preserve">Kwaliteitsnormen</w:t>
        <w:br w:type="textWrapping"/>
        <w:t xml:space="preserve">Communicatietechnieken</w:t>
        <w:br w:type="textWrapping"/>
        <w:t xml:space="preserve">Schrijnwerktechnieken voor hout</w:t>
        <w:br w:type="textWrapping"/>
        <w:t xml:space="preserve">Bevestigingstechnieken</w:t>
        <w:br w:type="textWrapping"/>
        <w:t xml:space="preserve">Afwerkingstechnieken</w:t>
        <w:br w:type="textWrapping"/>
        <w:t xml:space="preserve">Assemblagetechnieken</w:t>
        <w:br w:type="textWrapping"/>
        <w:t xml:space="preserve">Eigenschappen van hout en houtderivaten</w:t>
        <w:br w:type="textWrapping"/>
        <w:t xml:space="preserve">Draagbaar elektrisch gereedschap</w:t>
        <w:br w:type="textWrapping"/>
        <w:t xml:space="preserve">Aftekengereedschap en -technieken</w:t>
        <w:br w:type="textWrapping"/>
        <w:t xml:space="preserve">Gipsplaten</w:t>
        <w:br w:type="textWrapping"/>
        <w:t xml:space="preserve">Controle- en meetapparatuur</w:t>
        <w:br w:type="textWrapping"/>
        <w:t xml:space="preserve">Isolatiematerialen</w:t>
        <w:br w:type="textWrapping"/>
        <w:t xml:space="preserve">Egalisatietechnieken</w:t>
        <w:br w:type="textWrapping"/>
        <w:t xml:space="preserve">Soepele bekledingen</w:t>
        <w:br w:type="textWrapping"/>
        <w:t xml:space="preserve">Snijtechnieken voor bekledingsmaterialen</w:t>
        <w:br w:type="textWrapping"/>
        <w:t xml:space="preserve">Procedures voor staalname</w:t>
        <w:br w:type="textWrapping"/>
        <w:t xml:space="preserve">Analysetechnieken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Metseltechnieken</w:t>
        <w:br w:type="textWrapping"/>
        <w:t xml:space="preserve">Metselgereedschap</w:t>
        <w:br w:type="textWrapping"/>
        <w:t xml:space="preserve">Mortelsoorten </w:t>
        <w:br w:type="textWrapping"/>
        <w:t xml:space="preserve">Isolatieprincipes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