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ICT security specialist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ICT security specialist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adviseert over ICT-beveiliging. Je voert beveiligingsmaatregelen uit voor de ICT-systemen van de organisatie. Je beschermt informatie en gegevens tegen ongeoorloofde toegang, opzettelijke aanvallen, diefstal en beschadiging.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Corrigerende maatregelen bepalen</w:t>
        <w:br w:type="textWrapping"/>
        <w:t xml:space="preserve">Procedures opstellen voor het beheer van ICT-infrastructuur</w:t>
        <w:br w:type="textWrapping"/>
        <w:t xml:space="preserve">Hulpsystemen voor informatica-infrastructuur beheren</w:t>
        <w:br w:type="textWrapping"/>
        <w:t xml:space="preserve">Het veiligheidsplan voor de informatiesystemen opstellen</w:t>
        <w:br w:type="textWrapping"/>
        <w:t xml:space="preserve">Instaan voor risicobeheer van ICT-systemen</w:t>
        <w:br w:type="textWrapping"/>
        <w:t xml:space="preserve">Technische documenten opstellen</w:t>
        <w:br w:type="textWrapping"/>
        <w:t xml:space="preserve">ICT-systemen controleren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team coördineren</w:t>
        <w:br w:type="textWrapping"/>
        <w:t xml:space="preserve">Een project leiden</w:t>
        <w:br w:type="textWrapping"/>
        <w:t xml:space="preserve">De verschillende fases van een project coördineren</w:t>
        <w:br w:type="textWrapping"/>
        <w:t xml:space="preserve">Toegangsrechten en gebruikersaccounts creëren naargelang de profielen</w:t>
        <w:br w:type="textWrapping"/>
        <w:t xml:space="preserve">Een vergadering leiden</w:t>
        <w:br w:type="textWrapping"/>
        <w:t xml:space="preserve">Opleiden en sensibiliseren over ICT-veiligheid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Risicoanalyse</w:t>
        <w:br w:type="textWrapping"/>
        <w:t xml:space="preserve">Methodes en tools voor probleemoplossing</w:t>
        <w:br w:type="textWrapping"/>
        <w:t xml:space="preserve">Beveiligingsregels voor informatica en telecom</w:t>
        <w:br w:type="textWrapping"/>
        <w:t xml:space="preserve">General Data Protection Regulation (GDPR)</w:t>
        <w:br w:type="textWrapping"/>
        <w:t xml:space="preserve">Bescherming van data</w:t>
        <w:br w:type="textWrapping"/>
        <w:t xml:space="preserve">Standaarden voor IT service management (COBIT, ITIL, ...)</w:t>
        <w:br w:type="textWrapping"/>
        <w:t xml:space="preserve">Helpdesk ticketsysteem</w:t>
        <w:br w:type="textWrapping"/>
        <w:t xml:space="preserve">Kwaliteitsnormen</w:t>
        <w:br w:type="textWrapping"/>
        <w:t xml:space="preserve">Cryptologie (studie van geheimschrift)</w:t>
        <w:br w:type="textWrapping"/>
        <w:t xml:space="preserve">Leiding van crisisbeheeroperaties</w:t>
        <w:br w:type="textWrapping"/>
        <w:t xml:space="preserve">Risicobeheer (Risk Management)</w:t>
        <w:br w:type="textWrapping"/>
        <w:t xml:space="preserve">Incidentenanalyse</w:t>
        <w:br w:type="textWrapping"/>
        <w:t xml:space="preserve">Kantoorsoftware</w:t>
        <w:br w:type="textWrapping"/>
        <w:t xml:space="preserve">Metrologie</w:t>
        <w:br w:type="textWrapping"/>
        <w:t xml:space="preserve">Ruimtelijke modellering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Leiderschap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Agile methodes</w:t>
        <w:br w:type="textWrapping"/>
        <w:t xml:space="preserve">Lean management</w:t>
        <w:br w:type="textWrapping"/>
        <w:t xml:space="preserve">Projectmanagement</w:t>
        <w:br w:type="textWrapping"/>
        <w:t xml:space="preserve">Administratief beheer</w:t>
        <w:br w:type="textWrapping"/>
        <w:t xml:space="preserve">Boekhoudkundig beheer</w:t>
        <w:br w:type="textWrapping"/>
        <w:t xml:space="preserve">Communicatietechnieken</w:t>
        <w:br w:type="textWrapping"/>
        <w:t xml:space="preserve">Groepsanimatie</w:t>
        <w:br w:type="textWrapping"/>
        <w:t xml:space="preserve">Vergadertechnieken</w:t>
        <w:br w:type="textWrapping"/>
        <w:t xml:space="preserve">Veiligheidsregels</w:t>
        <w:br w:type="textWrapping"/>
        <w:t xml:space="preserve">Opleidingstechnieken</w:t>
        <w:br w:type="textWrapping"/>
        <w:t xml:space="preserve">Procedures voor privacy en cyberveiligheid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Analyseren</w:t>
        <w:br w:type="textWrapping"/>
        <w:t xml:space="preserve">Plannen en organiseren</w:t>
        <w:br w:type="textWrapping"/>
        <w:t xml:space="preserve">Resultaatgerichtheid</w:t>
        <w:br w:type="textWrapping"/>
        <w:t xml:space="preserve">Zelfontwikkeling</w:t>
        <w:br w:type="textWrapping"/>
        <w:t xml:space="preserve">Stressbestendigheid</w:t>
        <w:br w:type="textWrapping"/>
        <w:t xml:space="preserve">Digitaal denken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