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Digitaal drukker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Digitaal drukker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bent verantwoordelijk voor het drukproces aan de digitale drukmachine. Je doet het basisonderhoud, controleert de kwaliteit en grijpt in bij storingen of afwijkingen. Je volgt de veiligheidsvoorschriften en 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veiligheid van een installatie controleren</w:t>
        <w:br w:type="textWrapping"/>
        <w:t xml:space="preserve">De werkpost onderhouden</w:t>
        <w:br w:type="textWrapping"/>
        <w:t xml:space="preserve">De voorraad controleren</w:t>
        <w:br w:type="textWrapping"/>
        <w:t xml:space="preserve">De productieopdracht en -wijze nagaan</w:t>
        <w:br w:type="textWrapping"/>
        <w:t xml:space="preserve">De kwaliteit van de drukproef controleren</w:t>
        <w:br w:type="textWrapping"/>
        <w:t xml:space="preserve">De productie bewaken</w:t>
        <w:br w:type="textWrapping"/>
        <w:t xml:space="preserve">Productieproblemen of storingen oplossen</w:t>
        <w:br w:type="textWrapping"/>
        <w:t xml:space="preserve">Het drukwerk manueel of machinaal afwerken</w:t>
        <w:br w:type="textWrapping"/>
        <w:t xml:space="preserve">Veilig werken</w:t>
        <w:br w:type="textWrapping"/>
        <w:t xml:space="preserve">Milieubewust werken</w:t>
        <w:br w:type="textWrapping"/>
        <w:t xml:space="preserve">De parameters van machines en apparatuur instellen</w:t>
        <w:br w:type="textWrapping"/>
        <w:t xml:space="preserve">Bestanden klaarmaken voor digitaal drukken</w:t>
        <w:br w:type="textWrapping"/>
        <w:t xml:space="preserve">Productie- en incidentenrapporten opstellen</w:t>
        <w:br w:type="textWrapping"/>
        <w:t xml:space="preserve">Eerstelijnsonderhoud aan machines of installaties uitvoeren</w:t>
        <w:br w:type="textWrapping"/>
        <w:t xml:space="preserve">De kwaliteit van producten controleren</w:t>
        <w:br w:type="textWrapping"/>
        <w:t xml:space="preserve">Goederen verpakken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Bestellingen voorbereiden</w:t>
        <w:br w:type="textWrapping"/>
        <w:t xml:space="preserve">Klanten onthalen</w:t>
        <w:br w:type="textWrapping"/>
        <w:t xml:space="preserve">Een offerte opstellen</w:t>
        <w:br w:type="textWrapping"/>
        <w:t xml:space="preserve">Foto's en fotoproducten afdrukken</w:t>
        <w:br w:type="textWrapping"/>
        <w:t xml:space="preserve">Foto's digitaal bewerken</w:t>
        <w:br w:type="textWrapping"/>
        <w:t xml:space="preserve">Kopieerwerk verrichten</w:t>
        <w:br w:type="textWrapping"/>
        <w:t xml:space="preserve">De werking van een kopieermachine uitleggen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Lezen van plannen en schema's</w:t>
        <w:br w:type="textWrapping"/>
        <w:t xml:space="preserve">Veiligheidsinstructies in noodgevallen</w:t>
        <w:br w:type="textWrapping"/>
        <w:t xml:space="preserve">Risicoanalyse</w:t>
        <w:br w:type="textWrapping"/>
        <w:t xml:space="preserve">Start- en stopprocedures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Berekening van hoeveelheden</w:t>
        <w:br w:type="textWrapping"/>
        <w:t xml:space="preserve">Controle- en meetapparatuur</w:t>
        <w:br w:type="textWrapping"/>
        <w:t xml:space="preserve">Eigenschappen van materialen</w:t>
        <w:br w:type="textWrapping"/>
        <w:t xml:space="preserve">Kwaliteitscontrole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Eigenschappen van grondstoffen</w:t>
        <w:br w:type="textWrapping"/>
        <w:t xml:space="preserve">Productieprocessen</w:t>
        <w:br w:type="textWrapping"/>
        <w:t xml:space="preserve">Productieprocedures</w:t>
        <w:br w:type="textWrapping"/>
        <w:t xml:space="preserve">Kleurenleer</w:t>
        <w:br w:type="textWrapping"/>
        <w:t xml:space="preserve">Kleurmeting</w:t>
        <w:br w:type="textWrapping"/>
        <w:t xml:space="preserve">Kwaliteitsnormen</w:t>
        <w:br w:type="textWrapping"/>
        <w:t xml:space="preserve">Pagina- en drukvormmontage</w:t>
        <w:br w:type="textWrapping"/>
        <w:t xml:space="preserve">Drukdragers</w:t>
        <w:br w:type="textWrapping"/>
        <w:t xml:space="preserve">Drukplaten</w:t>
        <w:br w:type="textWrapping"/>
        <w:t xml:space="preserve">Eigenschappen van papier</w:t>
        <w:br w:type="textWrapping"/>
        <w:t xml:space="preserve">Eigenschappen van inkt</w:t>
        <w:br w:type="textWrapping"/>
        <w:t xml:space="preserve">Meet- en regeltechniek</w:t>
        <w:br w:type="textWrapping"/>
        <w:t xml:space="preserve">Methodes en tools voor probleemoplossing</w:t>
        <w:br w:type="textWrapping"/>
        <w:t xml:space="preserve">Storingsanalyse</w:t>
        <w:br w:type="textWrapping"/>
        <w:t xml:space="preserve">Afwerkingstechnieken</w:t>
        <w:br w:type="textWrapping"/>
        <w:t xml:space="preserve">Drukwerkveredeling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Inktjetdrukmachines</w:t>
        <w:br w:type="textWrapping"/>
        <w:t xml:space="preserve">Eigenschappen van toner</w:t>
        <w:br w:type="textWrapping"/>
        <w:t xml:space="preserve">Digitale drukpersen</w:t>
        <w:br w:type="textWrapping"/>
        <w:t xml:space="preserve">Impositietechnieken</w:t>
        <w:br w:type="textWrapping"/>
        <w:t xml:space="preserve">Grafisch productieproces</w:t>
        <w:br w:type="textWrapping"/>
        <w:t xml:space="preserve">Software RIP (Raster image processor)</w:t>
        <w:br w:type="textWrapping"/>
        <w:t xml:space="preserve">Tools voor databeheer- en ontsluiting</w:t>
        <w:br w:type="textWrapping"/>
        <w:t xml:space="preserve">Duurzaam beheer van digitale bestanden</w:t>
        <w:br w:type="textWrapping"/>
        <w:t xml:space="preserve">Impositiesoftware</w:t>
        <w:br w:type="textWrapping"/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Lezen van technische documenten</w:t>
        <w:br w:type="textWrapping"/>
        <w:t xml:space="preserve">Software voor installatiebediening</w:t>
        <w:br w:type="textWrapping"/>
        <w:t xml:space="preserve">Onderhoudsprocedures</w:t>
        <w:br w:type="textWrapping"/>
        <w:t xml:space="preserve">Ergonomische hef- en tiltechnieken</w:t>
        <w:br w:type="textWrapping"/>
        <w:t xml:space="preserve">Lijmtechnieken</w:t>
        <w:br w:type="textWrapping"/>
        <w:t xml:space="preserve">Palletisering</w:t>
        <w:br w:type="textWrapping"/>
        <w:t xml:space="preserve">Verpakkingsinstallaties</w:t>
        <w:br w:type="textWrapping"/>
        <w:t xml:space="preserve">Verpakkingsmaterialen</w:t>
        <w:br w:type="textWrapping"/>
        <w:t xml:space="preserve">Eigenschappen van krimpfolie</w:t>
        <w:br w:type="textWrapping"/>
        <w:t xml:space="preserve">Niettechnieken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Niet-gemotoriseerde machines voor goederenbehandeling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Kostprijsberekening</w:t>
        <w:br w:type="textWrapping"/>
        <w:t xml:space="preserve">Kantoorsoftware</w:t>
        <w:br w:type="textWrapping"/>
        <w:t xml:space="preserve">Geautomatiseerde ontwikkelingsmachines</w:t>
        <w:br w:type="textWrapping"/>
        <w:t xml:space="preserve">Optica</w:t>
        <w:br w:type="textWrapping"/>
        <w:t xml:space="preserve">Behandelingstechnieken van digitale beelden</w:t>
        <w:br w:type="textWrapping"/>
        <w:t xml:space="preserve">Beeldverwerkingssoftware</w:t>
        <w:br w:type="textWrapping"/>
        <w:t xml:space="preserve">Software Adobe Photoshop</w:t>
        <w:br w:type="textWrapping"/>
        <w:t xml:space="preserve">Software Adobe Photoshop Lightroom</w:t>
        <w:br w:type="textWrapping"/>
        <w:t xml:space="preserve">Informatiebeheer</w:t>
        <w:br w:type="textWrapping"/>
        <w:t xml:space="preserve">Kantoormateriaal</w:t>
        <w:br w:type="textWrapping"/>
        <w:t xml:space="preserve">Reprografiemateriaal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  <w:br w:type="textWrapping"/>
        <w:t xml:space="preserve">Digitaal denken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