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Polyvalent stikster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Polyvalent stikster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werkt in een productieketen waar je textielproducten assembleert met behulp van naaimachines. Je kan ook ingezet worden op alle strijkwerkposten, en voor het snijden van textielonderdelen. Hiervoor gebruik je alle mogelijke industriële strijk- en snijapparatuur. Je houdt je aan de veiligheidsregels en productievereisten.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parameters van machines en apparatuur instellen</w:t>
        <w:br w:type="textWrapping"/>
        <w:t xml:space="preserve">Machines bevoorraden</w:t>
        <w:br w:type="textWrapping"/>
        <w:t xml:space="preserve">De kwaliteit van producten controleren</w:t>
        <w:br w:type="textWrapping"/>
        <w:t xml:space="preserve">De productieopdracht en -wijze nagaan</w:t>
        <w:br w:type="textWrapping"/>
        <w:t xml:space="preserve">Textielonderdelen aan elkaar stikken</w:t>
        <w:br w:type="textWrapping"/>
        <w:t xml:space="preserve">De productie bewaken</w:t>
        <w:br w:type="textWrapping"/>
        <w:t xml:space="preserve">Productieproblemen of storingen oplossen</w:t>
        <w:br w:type="textWrapping"/>
        <w:t xml:space="preserve">Stukken positioneren voor montage</w:t>
        <w:br w:type="textWrapping"/>
        <w:t xml:space="preserve">Machines of installaties starten en opvolgen</w:t>
      </w:r>
    </w:p>
    <w:p w:rsidR="00000000" w:rsidDel="00000000" w:rsidP="00000000" w:rsidRDefault="00000000" w:rsidRPr="00000000" w14:paraId="00000016">
      <w:pPr>
        <w:rPr/>
      </w:pPr>
      <w:r w:rsidDel="00000000" w:rsidR="00000000" w:rsidRPr="00000000">
        <w:rPr>
          <w:rtl w:val="0"/>
        </w:rPr>
        <w:t xml:space="preserve">Instrijken of bekleven van sluitings- en verstevigingselementen</w:t>
        <w:br w:type="textWrapping"/>
        <w:t xml:space="preserve">Werkstukken afwerken</w:t>
        <w:br w:type="textWrapping"/>
        <w:t xml:space="preserve">Goederen verpakken</w:t>
        <w:br w:type="textWrapping"/>
        <w:t xml:space="preserve">Textiel strijken </w:t>
        <w:br w:type="textWrapping"/>
        <w:t xml:space="preserve">Textielonderdelen snijden of stansen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Lezen van plannen en schema's</w:t>
        <w:br w:type="textWrapping"/>
        <w:t xml:space="preserve">Meet- en regeltechniek</w:t>
        <w:br w:type="textWrapping"/>
        <w:t xml:space="preserve">Automatisering</w:t>
        <w:br w:type="textWrapping"/>
        <w:t xml:space="preserve">Ergonomische hef- en tiltechnieken</w:t>
        <w:br w:type="textWrapping"/>
        <w:t xml:space="preserve">Veiligheidsregels</w:t>
        <w:br w:type="textWrapping"/>
        <w:t xml:space="preserve">Kwaliteitsnormen</w:t>
        <w:br w:type="textWrapping"/>
        <w:t xml:space="preserve">Kwaliteitscontrole</w:t>
        <w:br w:type="textWrapping"/>
        <w:t xml:space="preserve">Productieprocessen</w:t>
        <w:br w:type="textWrapping"/>
        <w:t xml:space="preserve">Productieprocedures</w:t>
        <w:br w:type="textWrapping"/>
        <w:t xml:space="preserve">Machinale stiktechnieken</w:t>
        <w:br w:type="textWrapping"/>
        <w:t xml:space="preserve">Eigenschappen van garen</w:t>
        <w:br w:type="textWrapping"/>
        <w:t xml:space="preserve">Naaimachines</w:t>
        <w:br w:type="textWrapping"/>
        <w:t xml:space="preserve">Montagetechnieken</w:t>
        <w:br w:type="textWrapping"/>
        <w:t xml:space="preserve">Confectiekleding</w:t>
        <w:br w:type="textWrapping"/>
        <w:t xml:space="preserve">Meubelstoffering</w:t>
        <w:br w:type="textWrapping"/>
        <w:t xml:space="preserve">Raam- en woningdecoratie </w:t>
        <w:br w:type="textWrapping"/>
        <w:t xml:space="preserve">Productieapparatuur</w:t>
        <w:br w:type="textWrapping"/>
        <w:t xml:space="preserve">Storingsanalyse</w:t>
        <w:br w:type="textWrapping"/>
        <w:t xml:space="preserve">Productietechnieken voor kleding en confectie </w:t>
      </w:r>
    </w:p>
    <w:p w:rsidR="00000000" w:rsidDel="00000000" w:rsidP="00000000" w:rsidRDefault="00000000" w:rsidRPr="00000000" w14:paraId="0000001C">
      <w:pPr>
        <w:rPr/>
      </w:pPr>
      <w:r w:rsidDel="00000000" w:rsidR="00000000" w:rsidRPr="00000000">
        <w:rPr>
          <w:rtl w:val="0"/>
        </w:rPr>
        <w:t xml:space="preserve">Lijmtechnieken</w:t>
        <w:br w:type="textWrapping"/>
        <w:t xml:space="preserve">Strijktechnieken</w:t>
        <w:br w:type="textWrapping"/>
        <w:t xml:space="preserve">Verpakkingsinstallaties</w:t>
        <w:br w:type="textWrapping"/>
        <w:t xml:space="preserve">Verpakkingsmaterialen</w:t>
        <w:br w:type="textWrapping"/>
        <w:t xml:space="preserve">Strijkijzer</w:t>
        <w:br w:type="textWrapping"/>
        <w:t xml:space="preserve">Strijktafel met afzuiging</w:t>
        <w:br w:type="textWrapping"/>
        <w:t xml:space="preserve">Strijkperstechnieken</w:t>
        <w:br w:type="textWrapping"/>
        <w:t xml:space="preserve">Snijgereedschap- en machines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