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Logistiek verantwoordelijke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Logistiek verantwoordelijke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bent verantwoordelijk voor de organisatie van de logistieke keten, van aankoop van grondstoffen tot de distributie van producten. Je verbetert de goederenstromen.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dienst of organisatie leiden</w:t>
        <w:br w:type="textWrapping"/>
        <w:t xml:space="preserve">Logistieke activiteiten organiseren</w:t>
        <w:br w:type="textWrapping"/>
        <w:t xml:space="preserve">De logistieke strategie van een organisatie vastleggen</w:t>
        <w:br w:type="textWrapping"/>
        <w:t xml:space="preserve">De uitvoering van prestaties controleren</w:t>
        <w:br w:type="textWrapping"/>
        <w:t xml:space="preserve">Managementinstrumenten ontwikkelen</w:t>
        <w:br w:type="textWrapping"/>
        <w:t xml:space="preserve">De werkmethodes optimaliseren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Leveranciers, onderaannemers of dienstverleners selecteren</w:t>
        <w:br w:type="textWrapping"/>
        <w:t xml:space="preserve">Een team coördineren</w:t>
        <w:br w:type="textWrapping"/>
        <w:t xml:space="preserve">Geschillen- of klachtendossiers behandelen</w:t>
        <w:br w:type="textWrapping"/>
        <w:t xml:space="preserve">HR-activiteiten uitvoeren</w:t>
        <w:br w:type="textWrapping"/>
        <w:t xml:space="preserve">Een aanbesteding uitschrijven</w:t>
        <w:br w:type="textWrapping"/>
        <w:t xml:space="preserve">Contracten onderhandelen </w:t>
        <w:br w:type="textWrapping"/>
        <w:t xml:space="preserve">Haalbaarheid en rentabiliteit van een project bestuderen</w:t>
        <w:br w:type="textWrapping"/>
        <w:t xml:space="preserve">Beheersysteem voor logistieke stromen uitrollen</w:t>
        <w:br w:type="textWrapping"/>
        <w:t xml:space="preserve">ICT-ontwikkelingen bepalen voor logistiek beheer</w:t>
        <w:br w:type="textWrapping"/>
        <w:t xml:space="preserve">Een budget beheren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Budgetbeheer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Boekhoudkundig beheer</w:t>
        <w:br w:type="textWrapping"/>
        <w:t xml:space="preserve">Kostenoptimalisatie</w:t>
        <w:br w:type="textWrapping"/>
        <w:t xml:space="preserve">Projectmanagement</w:t>
        <w:br w:type="textWrapping"/>
        <w:t xml:space="preserve">Methodes en tools voor probleemoplossing</w:t>
        <w:br w:type="textWrapping"/>
        <w:t xml:space="preserve">Logistieke keten (supply chain)</w:t>
        <w:br w:type="textWrapping"/>
        <w:t xml:space="preserve">Planningstechnieken</w:t>
        <w:br w:type="textWrapping"/>
        <w:t xml:space="preserve">Regelgeving rond goederentransport</w:t>
        <w:br w:type="textWrapping"/>
        <w:t xml:space="preserve">Communicatietechnieken</w:t>
        <w:br w:type="textWrapping"/>
        <w:t xml:space="preserve">Kwaliteitsnormen</w:t>
        <w:br w:type="textWrapping"/>
        <w:t xml:space="preserve">Benchmarking technieken</w:t>
        <w:br w:type="textWrapping"/>
        <w:t xml:space="preserve">Analysemethodes</w:t>
        <w:br w:type="textWrapping"/>
        <w:t xml:space="preserve">Beheerscontrole</w:t>
        <w:br w:type="textWrapping"/>
        <w:t xml:space="preserve">Projectmanagementtools</w:t>
        <w:br w:type="textWrapping"/>
        <w:t xml:space="preserve">Tools voor HR-planning</w:t>
        <w:br w:type="textWrapping"/>
        <w:t xml:space="preserve">Werkorganisatie</w:t>
        <w:br w:type="textWrapping"/>
        <w:t xml:space="preserve">Organisatie en beheer van een depot</w:t>
        <w:br w:type="textWrapping"/>
        <w:t xml:space="preserve">Transportmarkt</w:t>
        <w:br w:type="textWrapping"/>
        <w:t xml:space="preserve">Key Performance Indicators (KPI)</w:t>
        <w:br w:type="textWrapping"/>
        <w:t xml:space="preserve">Kwaliteit, gezondheid, veiligheid en milieu</w:t>
        <w:br w:type="textWrapping"/>
        <w:t xml:space="preserve">Kostenanalyse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Wetgeving voor overheidsopdrachten</w:t>
        <w:br w:type="textWrapping"/>
        <w:t xml:space="preserve">Leiderschap</w:t>
        <w:br w:type="textWrapping"/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Sociale wetgeving</w:t>
        <w:br w:type="textWrapping"/>
        <w:t xml:space="preserve">Personeelsbeheer</w:t>
        <w:br w:type="textWrapping"/>
        <w:t xml:space="preserve">Bestek van bijzondere technische clausules</w:t>
        <w:br w:type="textWrapping"/>
        <w:t xml:space="preserve">Bestek van bijzondere administratieve clausules</w:t>
        <w:br w:type="textWrapping"/>
        <w:t xml:space="preserve">Lastenboeken</w:t>
        <w:br w:type="textWrapping"/>
        <w:t xml:space="preserve">E-procurement</w:t>
        <w:br w:type="textWrapping"/>
        <w:t xml:space="preserve">Aanbestedingsprocedures</w:t>
        <w:br w:type="textWrapping"/>
        <w:t xml:space="preserve">Kostprijsberekening</w:t>
        <w:br w:type="textWrapping"/>
        <w:t xml:space="preserve">Verkooptechnieken</w:t>
        <w:br w:type="textWrapping"/>
        <w:t xml:space="preserve">Onderhandelingstechnieken</w:t>
        <w:br w:type="textWrapping"/>
        <w:t xml:space="preserve">Raamovereenkomsten</w:t>
        <w:br w:type="textWrapping"/>
        <w:t xml:space="preserve">Commerciële distributiekanalen</w:t>
        <w:br w:type="textWrapping"/>
        <w:t xml:space="preserve">Productiemanagement</w:t>
        <w:br w:type="textWrapping"/>
        <w:t xml:space="preserve">Stock- en voorraadbeheer</w:t>
        <w:br w:type="textWrapping"/>
        <w:t xml:space="preserve">Aankoopprocedures</w:t>
        <w:br w:type="textWrapping"/>
        <w:t xml:space="preserve">Systemen voor computerbeheer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Commercieel inzicht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