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Verantwoordelijke logistieke site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Verantwoordelijke logistieke site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coördineert de activiteiten van een of meerdere logistieke sites. Je houdt je aan de voorschriften voor hygiëne, kwaliteit en veiligheid.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Prestatie-indicatoren opvolgen</w:t>
        <w:br w:type="textWrapping"/>
        <w:t xml:space="preserve">Een dienst of organisatie leiden</w:t>
        <w:br w:type="textWrapping"/>
        <w:t xml:space="preserve">HR-activiteiten uitvoeren</w:t>
        <w:br w:type="textWrapping"/>
        <w:t xml:space="preserve">De toepassing van regelgeving controleren </w:t>
        <w:br w:type="textWrapping"/>
        <w:t xml:space="preserve">De logistieke strategie van een organisatie vastleggen</w:t>
        <w:br w:type="textWrapping"/>
        <w:t xml:space="preserve">Een logistieke site superviseren</w:t>
        <w:br w:type="textWrapping"/>
        <w:t xml:space="preserve">Logistieke teams superviseren</w:t>
        <w:br w:type="textWrapping"/>
        <w:t xml:space="preserve">De personeelsadministratie superviseren</w:t>
        <w:br w:type="textWrapping"/>
        <w:t xml:space="preserve">Een budget beheren</w:t>
        <w:br w:type="textWrapping"/>
        <w:t xml:space="preserve">Managementinstrumenten ontwikkelen</w:t>
        <w:br w:type="textWrapping"/>
        <w:t xml:space="preserve">De werkmethodes optimaliseren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Leveranciers, onderaannemers of dienstverleners selecteren</w:t>
        <w:br w:type="textWrapping"/>
        <w:t xml:space="preserve">Geschillen- of klachtendossiers behandelen</w:t>
        <w:br w:type="textWrapping"/>
        <w:t xml:space="preserve">Een aanbesteding uitschrijven</w:t>
        <w:br w:type="textWrapping"/>
        <w:t xml:space="preserve">Contracten onderhandelen </w:t>
        <w:br w:type="textWrapping"/>
        <w:t xml:space="preserve">Logistieke activiteiten organiseren</w:t>
        <w:br w:type="textWrapping"/>
        <w:t xml:space="preserve">Een materieelpark beheren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Key Performance Indicators (KPI)</w:t>
        <w:br w:type="textWrapping"/>
        <w:t xml:space="preserve">Budgetbeheer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Boekhoudkundig beheer</w:t>
        <w:br w:type="textWrapping"/>
        <w:t xml:space="preserve">Sociale wetgeving</w:t>
        <w:br w:type="textWrapping"/>
        <w:t xml:space="preserve">Personeelsbeheer</w:t>
        <w:br w:type="textWrapping"/>
        <w:t xml:space="preserve">Kwaliteit, gezondheid, veiligheid en milieu</w:t>
        <w:br w:type="textWrapping"/>
        <w:t xml:space="preserve">Planningstechnieken</w:t>
        <w:br w:type="textWrapping"/>
        <w:t xml:space="preserve">Regelgeving rond goederentransport</w:t>
        <w:br w:type="textWrapping"/>
        <w:t xml:space="preserve">Kostenoptimalisatie</w:t>
        <w:br w:type="textWrapping"/>
        <w:t xml:space="preserve">Projectmanagement</w:t>
        <w:br w:type="textWrapping"/>
        <w:t xml:space="preserve">Logistieke keten (supply chain)</w:t>
        <w:br w:type="textWrapping"/>
        <w:t xml:space="preserve">Organisatie en beheer van een depot</w:t>
        <w:br w:type="textWrapping"/>
        <w:t xml:space="preserve">Leiderschap</w:t>
        <w:br w:type="textWrapping"/>
        <w:t xml:space="preserve">Kantoorsoftware</w:t>
        <w:br w:type="textWrapping"/>
        <w:t xml:space="preserve">Logistieke software</w:t>
        <w:br w:type="textWrapping"/>
        <w:t xml:space="preserve">Software voor Electronic Data Interchange (EDI)</w:t>
        <w:br w:type="textWrapping"/>
        <w:t xml:space="preserve">Personeelsadministratie</w:t>
        <w:br w:type="textWrapping"/>
        <w:t xml:space="preserve">Administratief beheer van arbeidsovereenkomsten</w:t>
        <w:br w:type="textWrapping"/>
        <w:t xml:space="preserve">Gegevenscontrole</w:t>
        <w:br w:type="textWrapping"/>
        <w:t xml:space="preserve">Administratief beheer van de werktijd</w:t>
        <w:br w:type="textWrapping"/>
        <w:t xml:space="preserve">Analysemethodes</w:t>
        <w:br w:type="textWrapping"/>
        <w:t xml:space="preserve">Beheerscontrole</w:t>
        <w:br w:type="textWrapping"/>
        <w:t xml:space="preserve">Projectmanagementtools</w:t>
        <w:br w:type="textWrapping"/>
        <w:t xml:space="preserve">Tools voor HR-planning</w:t>
        <w:br w:type="textWrapping"/>
        <w:t xml:space="preserve">Werkorganisatie</w:t>
        <w:br w:type="textWrapping"/>
        <w:t xml:space="preserve">Transportmarkt</w:t>
        <w:br w:type="textWrapping"/>
        <w:t xml:space="preserve">Methodes en tools voor probleemoplossing</w:t>
        <w:br w:type="textWrapping"/>
        <w:t xml:space="preserve">Kostenanalyse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Wetgeving voor overheidsopdrachten</w:t>
        <w:br w:type="textWrapping"/>
        <w:t xml:space="preserve">Geschillenregeling</w:t>
        <w:br w:type="textWrapping"/>
        <w:t xml:space="preserve">Klachtenbehandeling</w:t>
        <w:br w:type="textWrapping"/>
        <w:t xml:space="preserve">Juridisch geschillenbeheer</w:t>
        <w:br w:type="textWrapping"/>
        <w:t xml:space="preserve">Bestek van bijzondere technische clausules</w:t>
        <w:br w:type="textWrapping"/>
        <w:t xml:space="preserve">Bestek van bijzondere administratieve clausules</w:t>
        <w:br w:type="textWrapping"/>
        <w:t xml:space="preserve">Lastenboeken</w:t>
        <w:br w:type="textWrapping"/>
        <w:t xml:space="preserve">E-procurement</w:t>
        <w:br w:type="textWrapping"/>
        <w:t xml:space="preserve">Aanbestedingsprocedures</w:t>
        <w:br w:type="textWrapping"/>
        <w:t xml:space="preserve">Kostprijsberekening</w:t>
        <w:br w:type="textWrapping"/>
        <w:t xml:space="preserve">Verkooptechnieken</w:t>
        <w:br w:type="textWrapping"/>
        <w:t xml:space="preserve">Onderhandelingstechnieken</w:t>
        <w:br w:type="textWrapping"/>
        <w:t xml:space="preserve">Raamovereenkomsten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Coachen</w:t>
        <w:br w:type="textWrapping"/>
        <w:t xml:space="preserve">Communiceren</w:t>
        <w:br w:type="textWrapping"/>
        <w:t xml:space="preserve">Samenwerken</w:t>
        <w:br w:type="textWrapping"/>
        <w:t xml:space="preserve">Richting geven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