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Dronepiloot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Dronepiloot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bereidt een dronevlucht voor en bestuurt een drone. Je zorgt voor beeldopnames, opmetingen, mappings, plottings, inspecties, of beveiliging. Je houdt je aan de luchtvaartreglementering en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Kwaliteitsvol, veilig, gezond en milieubewust werken</w:t>
        <w:br w:type="textWrapping"/>
        <w:t xml:space="preserve">Een drone besturen</w:t>
        <w:br w:type="textWrapping"/>
        <w:t xml:space="preserve">Een dronevlucht voorbereiden</w:t>
        <w:br w:type="textWrapping"/>
        <w:t xml:space="preserve">De staat van een drone controleren</w:t>
        <w:br w:type="textWrapping"/>
        <w:t xml:space="preserve">Werkadministratie bijhouden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Opleidingen geven</w:t>
        <w:br w:type="textWrapping"/>
        <w:t xml:space="preserve">Een offerte opstellen</w:t>
        <w:br w:type="textWrapping"/>
        <w:t xml:space="preserve">Foto- en video-opnames maken met een drone</w:t>
        <w:br w:type="textWrapping"/>
        <w:t xml:space="preserve">Mapping, 3D-plotting en opmetingen uitvoeren met een drone</w:t>
        <w:br w:type="textWrapping"/>
        <w:t xml:space="preserve">Inspectievluchten uitvoeren met een drone</w:t>
        <w:br w:type="textWrapping"/>
        <w:t xml:space="preserve">Onveilige en verdachte situaties opsporen</w:t>
        <w:br w:type="textWrapping"/>
        <w:t xml:space="preserve">Drones herstellen</w:t>
        <w:br w:type="textWrapping"/>
        <w:t xml:space="preserve">Drones assembleren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Milieunormen</w:t>
        <w:br w:type="textWrapping"/>
        <w:t xml:space="preserve">Veiligheids- en gezondheidsplan</w:t>
        <w:br w:type="textWrapping"/>
        <w:t xml:space="preserve">Kwaliteitsnormen</w:t>
        <w:br w:type="textWrapping"/>
        <w:t xml:space="preserve">Veiligheidsregels</w:t>
        <w:br w:type="textWrapping"/>
        <w:t xml:space="preserve">Navigatietechnieken</w:t>
        <w:br w:type="textWrapping"/>
        <w:t xml:space="preserve">Meteorologie</w:t>
        <w:br w:type="textWrapping"/>
        <w:t xml:space="preserve">GPS/Navigatietoestellen</w:t>
        <w:br w:type="textWrapping"/>
        <w:t xml:space="preserve">Noodprocedures</w:t>
        <w:br w:type="textWrapping"/>
        <w:t xml:space="preserve">Drones</w:t>
        <w:br w:type="textWrapping"/>
        <w:t xml:space="preserve">Luchtvaartreglementering</w:t>
        <w:br w:type="textWrapping"/>
        <w:t xml:space="preserve">Luchtvaarttechnologie</w:t>
        <w:br w:type="textWrapping"/>
        <w:t xml:space="preserve">Wetgeving private en bijzondere veiligheid</w:t>
        <w:br w:type="textWrapping"/>
        <w:t xml:space="preserve">Regelgeving drones</w:t>
        <w:br w:type="textWrapping"/>
        <w:t xml:space="preserve">Luchtvaartkaarten</w:t>
        <w:br w:type="textWrapping"/>
        <w:t xml:space="preserve">Controle- en meetapparatuur</w:t>
        <w:br w:type="textWrapping"/>
        <w:t xml:space="preserve">Onderhoudsprocedures</w:t>
        <w:br w:type="textWrapping"/>
        <w:t xml:space="preserve">Dronebouw</w:t>
        <w:br w:type="textWrapping"/>
        <w:t xml:space="preserve">Kantoorsoftware</w:t>
        <w:br w:type="textWrapping"/>
        <w:t xml:space="preserve">General Data Protection Regulation (GDPR)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Didactische technieken</w:t>
        <w:br w:type="textWrapping"/>
        <w:t xml:space="preserve">Groepsanimatie</w:t>
        <w:br w:type="textWrapping"/>
        <w:t xml:space="preserve">E-learningtechnieken</w:t>
        <w:br w:type="textWrapping"/>
        <w:t xml:space="preserve">Informatie- en communicatietechnologie (ICT)</w:t>
        <w:br w:type="textWrapping"/>
        <w:t xml:space="preserve">VR-toepassingen (virtual reality)</w:t>
        <w:br w:type="textWrapping"/>
        <w:t xml:space="preserve">Kostprijsberekening</w:t>
        <w:br w:type="textWrapping"/>
        <w:t xml:space="preserve">Beeldopnametechnieken</w:t>
        <w:br w:type="textWrapping"/>
        <w:t xml:space="preserve">Fotografische apparatuur</w:t>
        <w:br w:type="textWrapping"/>
        <w:t xml:space="preserve">Perspectieftypes</w:t>
        <w:br w:type="textWrapping"/>
        <w:t xml:space="preserve">Afstandsbediende camera-apparatuur</w:t>
        <w:br w:type="textWrapping"/>
        <w:t xml:space="preserve">Beeldverwerkingssoftware</w:t>
        <w:br w:type="textWrapping"/>
        <w:t xml:space="preserve">Dimensionale berekeningen</w:t>
        <w:br w:type="textWrapping"/>
        <w:t xml:space="preserve">Regeltechnieken</w:t>
        <w:br w:type="textWrapping"/>
        <w:t xml:space="preserve">Software 3D-modellering</w:t>
        <w:br w:type="textWrapping"/>
        <w:t xml:space="preserve">Fotogrammetrie</w:t>
        <w:br w:type="textWrapping"/>
        <w:t xml:space="preserve">Ruimtelijke modellering</w:t>
        <w:br w:type="textWrapping"/>
        <w:t xml:space="preserve">Mappingsoftware</w:t>
        <w:br w:type="textWrapping"/>
        <w:t xml:space="preserve">Scansystemen voor inspectievluchten</w:t>
        <w:br w:type="textWrapping"/>
        <w:t xml:space="preserve">Defensie</w:t>
        <w:br w:type="textWrapping"/>
        <w:t xml:space="preserve">Radiocommunicatie</w:t>
        <w:br w:type="textWrapping"/>
        <w:t xml:space="preserve">Veiligheidscontrole</w:t>
        <w:br w:type="textWrapping"/>
        <w:t xml:space="preserve">Organisatie van de private veiligheid</w:t>
        <w:br w:type="textWrapping"/>
        <w:t xml:space="preserve">Evenementenbewaking</w:t>
        <w:br w:type="textWrapping"/>
        <w:t xml:space="preserve">Regelgeving bewaking</w:t>
        <w:br w:type="textWrapping"/>
        <w:t xml:space="preserve">Lezen van plannen en schema's</w:t>
        <w:br w:type="textWrapping"/>
        <w:t xml:space="preserve">Meetinstrumenten</w:t>
        <w:br w:type="textWrapping"/>
        <w:t xml:space="preserve">Mechanica</w:t>
        <w:br w:type="textWrapping"/>
        <w:t xml:space="preserve">Pneumatica</w:t>
        <w:br w:type="textWrapping"/>
        <w:t xml:space="preserve">Hydraulica</w:t>
        <w:br w:type="textWrapping"/>
        <w:t xml:space="preserve">Elektronica</w:t>
        <w:br w:type="textWrapping"/>
        <w:t xml:space="preserve">Foutzoekmethodes</w:t>
        <w:br w:type="textWrapping"/>
        <w:t xml:space="preserve">Onderdelen van drones</w:t>
        <w:br w:type="textWrapping"/>
        <w:t xml:space="preserve">Dronemotoren</w:t>
        <w:br w:type="textWrapping"/>
        <w:t xml:space="preserve">Soldeertechnieken</w:t>
        <w:br w:type="textWrapping"/>
        <w:t xml:space="preserve">Software Computer-aided Design (CAD)</w:t>
        <w:br w:type="textWrapping"/>
        <w:t xml:space="preserve">Homologatieprocedure van drones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Klantgerichtheid</w:t>
        <w:br w:type="textWrapping"/>
        <w:t xml:space="preserve">Zelfontwikkeling</w:t>
        <w:br w:type="textWrapping"/>
        <w:t xml:space="preserve">Mediawijsheid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